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4723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508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5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55BF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Областной закон Ленинградской области от 30.04.2009 N 36-оз</w:t>
            </w:r>
            <w:r>
              <w:rPr>
                <w:sz w:val="48"/>
                <w:szCs w:val="48"/>
              </w:rPr>
              <w:br/>
              <w:t>(ред. от 20.05.2019, с изм. от 17.02.2020)</w:t>
            </w:r>
            <w:r>
              <w:rPr>
                <w:sz w:val="48"/>
                <w:szCs w:val="48"/>
              </w:rPr>
              <w:br/>
              <w:t>"О развитии малого и среднего предпринимательства на территории Ленинградской области"</w:t>
            </w:r>
            <w:r>
              <w:rPr>
                <w:sz w:val="48"/>
                <w:szCs w:val="48"/>
              </w:rPr>
              <w:br/>
              <w:t>(принят ЗС ЛО 22.04.2009)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55BF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30.06.2020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55B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55BF7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55BF7">
            <w:pPr>
              <w:pStyle w:val="ConsPlusNormal"/>
            </w:pPr>
            <w:r>
              <w:t>30 апреля 2009 года</w:t>
            </w:r>
          </w:p>
        </w:tc>
        <w:tc>
          <w:tcPr>
            <w:tcW w:w="5103" w:type="dxa"/>
          </w:tcPr>
          <w:p w:rsidR="00000000" w:rsidRDefault="00955BF7">
            <w:pPr>
              <w:pStyle w:val="ConsPlusNormal"/>
              <w:jc w:val="right"/>
            </w:pPr>
            <w:r>
              <w:t>N 36-оз</w:t>
            </w:r>
          </w:p>
        </w:tc>
      </w:tr>
    </w:tbl>
    <w:p w:rsidR="00000000" w:rsidRDefault="00955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55BF7">
      <w:pPr>
        <w:pStyle w:val="ConsPlusNormal"/>
        <w:jc w:val="center"/>
      </w:pPr>
    </w:p>
    <w:p w:rsidR="00000000" w:rsidRDefault="00955BF7">
      <w:pPr>
        <w:pStyle w:val="ConsPlusTitle"/>
        <w:jc w:val="center"/>
      </w:pPr>
      <w:r>
        <w:t>ЛЕНИНГРАДСКАЯ ОБЛАСТЬ</w:t>
      </w:r>
    </w:p>
    <w:p w:rsidR="00000000" w:rsidRDefault="00955BF7">
      <w:pPr>
        <w:pStyle w:val="ConsPlusTitle"/>
        <w:jc w:val="center"/>
      </w:pPr>
    </w:p>
    <w:p w:rsidR="00000000" w:rsidRDefault="00955BF7">
      <w:pPr>
        <w:pStyle w:val="ConsPlusTitle"/>
        <w:jc w:val="center"/>
      </w:pPr>
      <w:r>
        <w:t>ОБЛАСТНОЙ ЗАКОН</w:t>
      </w:r>
    </w:p>
    <w:p w:rsidR="00000000" w:rsidRDefault="00955BF7">
      <w:pPr>
        <w:pStyle w:val="ConsPlusTitle"/>
        <w:jc w:val="center"/>
      </w:pPr>
    </w:p>
    <w:p w:rsidR="00000000" w:rsidRDefault="00955BF7">
      <w:pPr>
        <w:pStyle w:val="ConsPlusTitle"/>
        <w:jc w:val="center"/>
      </w:pPr>
      <w:r>
        <w:t>О РАЗВИТИИ МАЛОГО И СРЕДНЕГО ПРЕДПРИНИМАТЕЛЬСТВА</w:t>
      </w:r>
    </w:p>
    <w:p w:rsidR="00000000" w:rsidRDefault="00955BF7">
      <w:pPr>
        <w:pStyle w:val="ConsPlusTitle"/>
        <w:jc w:val="center"/>
      </w:pPr>
      <w:r>
        <w:t>НА ТЕРРИТОРИИ ЛЕНИНГРАДСКОЙ ОБЛАСТИ</w:t>
      </w:r>
    </w:p>
    <w:p w:rsidR="00000000" w:rsidRDefault="00955BF7">
      <w:pPr>
        <w:pStyle w:val="ConsPlusNormal"/>
        <w:jc w:val="center"/>
      </w:pPr>
    </w:p>
    <w:p w:rsidR="00000000" w:rsidRDefault="00955BF7">
      <w:pPr>
        <w:pStyle w:val="ConsPlusNormal"/>
        <w:jc w:val="center"/>
      </w:pPr>
      <w:r>
        <w:t>(Принят Законодательным собранием Ленинградской области</w:t>
      </w:r>
    </w:p>
    <w:p w:rsidR="00000000" w:rsidRDefault="00955BF7">
      <w:pPr>
        <w:pStyle w:val="ConsPlusNormal"/>
        <w:jc w:val="center"/>
      </w:pPr>
      <w:r>
        <w:t>22 апреля 2009 года)</w:t>
      </w:r>
    </w:p>
    <w:p w:rsidR="00000000" w:rsidRDefault="00955B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5B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955B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Областных законов Ленинградской области от 16.02.2015 </w:t>
            </w:r>
            <w:hyperlink r:id="rId10" w:history="1">
              <w:r>
                <w:rPr>
                  <w:color w:val="0000FF"/>
                </w:rPr>
                <w:t>N 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955B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26.07.2016 </w:t>
            </w:r>
            <w:hyperlink r:id="rId11" w:history="1">
              <w:r>
                <w:rPr>
                  <w:color w:val="0000FF"/>
                </w:rPr>
                <w:t>N 65-оз</w:t>
              </w:r>
            </w:hyperlink>
            <w:r>
              <w:rPr>
                <w:color w:val="392C69"/>
              </w:rPr>
              <w:t xml:space="preserve">, от 20.05.2019 </w:t>
            </w:r>
            <w:hyperlink r:id="rId12" w:history="1">
              <w:r>
                <w:rPr>
                  <w:color w:val="0000FF"/>
                </w:rPr>
                <w:t>N 37-оз</w:t>
              </w:r>
            </w:hyperlink>
            <w:r>
              <w:rPr>
                <w:color w:val="392C69"/>
              </w:rPr>
              <w:t>,</w:t>
            </w:r>
          </w:p>
          <w:p w:rsidR="00000000" w:rsidRDefault="00955B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Областным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Ленинградской области</w:t>
            </w:r>
          </w:p>
          <w:p w:rsidR="00000000" w:rsidRDefault="00955BF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17.02.2020</w:t>
            </w:r>
            <w:r>
              <w:rPr>
                <w:color w:val="392C69"/>
              </w:rPr>
              <w:t xml:space="preserve"> N 11-оз)</w:t>
            </w:r>
          </w:p>
        </w:tc>
      </w:tr>
    </w:tbl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1. Предмет регулирования настоящего областного закона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Настоящий областной закон регулирует отношения, возникающие между юридическими лицами, физическими лицами, органами государственной власти Ленинградской области в сфере развития мало</w:t>
      </w:r>
      <w:r>
        <w:t>го и среднего предпринимательства, определяет круг субъектов малого и среднего предпринимательства Ленинградской области - получателей поддержки из средств областного бюджета Ленинградской области, инфраструктуру поддержки субъектов малого и среднего предп</w:t>
      </w:r>
      <w:r>
        <w:t>ринимательства Ленинградской области, виды и формы поддержки субъектов малого и среднего предпринимательства в Ленинградской области.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2. Субъекты малого и среднего предпринимательства Ленинградской области</w:t>
      </w:r>
    </w:p>
    <w:p w:rsidR="00000000" w:rsidRDefault="00955BF7">
      <w:pPr>
        <w:pStyle w:val="ConsPlusNormal"/>
        <w:ind w:firstLine="540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Ленинградской области от 20.05.2019 N 37-оз)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 xml:space="preserve">К субъектам малого и среднего предпринимательства Ленинградской области относятся юридические </w:t>
      </w:r>
      <w:r>
        <w:t xml:space="preserve">лица и индивидуальные предприниматели, соответствующие условиям, установленным </w:t>
      </w:r>
      <w:hyperlink r:id="rId15" w:history="1">
        <w:r>
          <w:rPr>
            <w:color w:val="0000FF"/>
          </w:rPr>
          <w:t>статьей 4</w:t>
        </w:r>
      </w:hyperlink>
      <w:r>
        <w:t xml:space="preserve">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Федерации", осуществляющие предпринимательскую деятельность на территории Ленинградской област</w:t>
      </w:r>
      <w:r>
        <w:t>и, сведения о которых внесены в единый реестр субъектов малого и среднего предпринимательства.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3. Инфраструктура поддержки субъектов малого и среднего предпринимательства Ленинградской области</w:t>
      </w:r>
    </w:p>
    <w:p w:rsidR="00000000" w:rsidRDefault="00955BF7">
      <w:pPr>
        <w:pStyle w:val="ConsPlusNormal"/>
        <w:ind w:firstLine="540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 xml:space="preserve">1. Инфраструктура поддержки субъектов малого и среднего предпринимательства Ленинградской области формируется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и включает в себя систему коммерческих и некоммерческих о</w:t>
      </w:r>
      <w:r>
        <w:t>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нужд Ленинградской области при реализации госу</w:t>
      </w:r>
      <w:r>
        <w:t>дарственных программ (подпрограмм) Ленинградской области, обеспечивающих условия для создания субъектов малого и среднего предпринимательства Ленинградской области, и для оказания им поддержки.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2. Требования к организациям, образующим инфраструктуру поддер</w:t>
      </w:r>
      <w:r>
        <w:t>жки субъектов малого и среднего предпринимательства Ленинградской области, устанавливаются Правительством Ленинградской области при реализации государственных программ (подпрограмм) Ленинградской области.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</w:t>
      </w:r>
      <w:r>
        <w:t>и Ленинградской области по вопросам развития малого и среднего предпринимательства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1. К полномочиям органов государственной власти Ленинградской области по вопросам развития малого и среднего предпринимательства относятся: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1) участие в осуществлении госуд</w:t>
      </w:r>
      <w:r>
        <w:t>арственной политики в области развития малого и среднего предпринимательства;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2) разработка и реализация государственных программ (подпрограмм) Ленинградской области с учетом национальных и региональных социально-экономических, экологических, культурных и </w:t>
      </w:r>
      <w:r>
        <w:t>других особенностей;</w:t>
      </w:r>
    </w:p>
    <w:p w:rsidR="00000000" w:rsidRDefault="00955BF7">
      <w:pPr>
        <w:pStyle w:val="ConsPlusNormal"/>
        <w:jc w:val="both"/>
      </w:pPr>
      <w:r>
        <w:t xml:space="preserve">(в ред. Законов Ленинградской области от 16.02.2015 </w:t>
      </w:r>
      <w:hyperlink r:id="rId19" w:history="1">
        <w:r>
          <w:rPr>
            <w:color w:val="0000FF"/>
          </w:rPr>
          <w:t>N 7-оз</w:t>
        </w:r>
      </w:hyperlink>
      <w:r>
        <w:t xml:space="preserve">, от 26.07.2016 </w:t>
      </w:r>
      <w:hyperlink r:id="rId20" w:history="1">
        <w:r>
          <w:rPr>
            <w:color w:val="0000FF"/>
          </w:rPr>
          <w:t>N 65-оз</w:t>
        </w:r>
      </w:hyperlink>
      <w:r>
        <w:t>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 Ленинградской области, и структурных подразделений указанных органи</w:t>
      </w:r>
      <w:r>
        <w:t>заций;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4) финансирование научно-исследовательских и опытно-конструкторских работ по про</w:t>
      </w:r>
      <w:r>
        <w:t>блемам развития малого и среднего предпринимательства Ленинградской области за счет средств областного бюджета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(п. 4 в ред. </w:t>
      </w:r>
      <w:hyperlink r:id="rId22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6) пропаганда и популяризация предпринимательской деятельности за счет средств областного бюджета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7) поддержка муниципальных программ (подпрограмм);</w:t>
      </w:r>
    </w:p>
    <w:p w:rsidR="00000000" w:rsidRDefault="00955BF7">
      <w:pPr>
        <w:pStyle w:val="ConsPlusNormal"/>
        <w:jc w:val="both"/>
      </w:pPr>
      <w:r>
        <w:t xml:space="preserve">(п. 7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8) сотрудничество с международными организациями и административно-территориальными образования</w:t>
      </w:r>
      <w:r>
        <w:t>ми иностранных государств по вопросам развития малого и среднего предпринимательства;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</w:t>
      </w:r>
      <w:r>
        <w:t>развития малого и среднего предпринимательства в Ленинградской области;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10) формирование инфраструктуры поддержки субъектов малого и среднего предпринимательства Ленинградской области и обеспечение ее деятельности;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11) методическое обеспечение органов местного самоуправления Ленинградской области и содействие им в разработке и реализации мер</w:t>
      </w:r>
      <w:r>
        <w:t xml:space="preserve"> по развитию малого и среднего предпринимательства в Ленинградской области на территориях муниципальных образований;</w:t>
      </w:r>
    </w:p>
    <w:p w:rsidR="00000000" w:rsidRDefault="00955BF7">
      <w:pPr>
        <w:pStyle w:val="ConsPlusNormal"/>
        <w:jc w:val="both"/>
      </w:pPr>
      <w:r>
        <w:t xml:space="preserve">(п. 11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Ленинград</w:t>
      </w:r>
      <w:r>
        <w:t>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Ленинградской области;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13) организация и осуществление в установленном Пра</w:t>
      </w:r>
      <w:r>
        <w:t>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</w:t>
      </w:r>
      <w:r>
        <w:t xml:space="preserve">онкретных заказчиков, определенных Правительством Российской Федерации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</w:t>
      </w:r>
      <w:r>
        <w:t>слуг отдельными видами юридических лиц", требованиям Российской Федерации, предусматривающим участие субъектов малого и среднего предпринимательства в закупке;</w:t>
      </w:r>
    </w:p>
    <w:p w:rsidR="00000000" w:rsidRDefault="00955BF7">
      <w:pPr>
        <w:pStyle w:val="ConsPlusNormal"/>
        <w:jc w:val="both"/>
      </w:pPr>
      <w:r>
        <w:t xml:space="preserve">(п. 13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14)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</w:t>
      </w:r>
      <w:r>
        <w:t>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</w:t>
      </w:r>
      <w:r>
        <w:t xml:space="preserve">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000000" w:rsidRDefault="00955BF7">
      <w:pPr>
        <w:pStyle w:val="ConsPlusNormal"/>
        <w:jc w:val="both"/>
      </w:pPr>
      <w:r>
        <w:t xml:space="preserve">(п. 14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15) иные предусмотренные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полномочия.</w:t>
      </w:r>
    </w:p>
    <w:p w:rsidR="00000000" w:rsidRDefault="00955BF7">
      <w:pPr>
        <w:pStyle w:val="ConsPlusNormal"/>
        <w:jc w:val="both"/>
      </w:pPr>
      <w:r>
        <w:t xml:space="preserve">(п. 15 введен Областным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Ленинградской области от 20.05.2019 N 37-оз)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2. Органы государственной власти Ленинградской области могут передавать в установленном законом порядке отдельные полномочия по поддержке и развитию субъект</w:t>
      </w:r>
      <w:r>
        <w:t>ов малого и среднего предпринимательства органам местного самоуправления Ленинградской области.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</w:t>
      </w:r>
      <w:r>
        <w:t>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5. Координационные или совещательные органы в сфере развития малого и среднего предпринимательства Ленинградской области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1. В случае обращения некоммерческих организаций, выражающих интересы субъектов малого и среднего предпринимательства Ленинградской области, к руководителям органов исполнительной власти Ленинградской обл</w:t>
      </w:r>
      <w:r>
        <w:t>асти, наделенных полномочиями по вопросам развития малого и среднего предпринимательства в пределах их компетенции, с предложением создать при указанных органах координационные или совещательные органы в сфере развития малого и среднего предпринимательства</w:t>
      </w:r>
      <w:r>
        <w:t xml:space="preserve"> руководители данных органов государственной власти обязаны рассмотреть вопрос о создании таких координационных или совещательных органов. О принятом решении по указанному вопросу руководители указанных органов исполнительной власти в течение одного месяца</w:t>
      </w:r>
      <w:r>
        <w:t xml:space="preserve"> в письменной форме уведомляют такие некоммерческие организации.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2. В случае принятия решения о создании координационных или совещательных органов в сфере развития малого и среднего предпринимательства при органах исполнительной власти Ленинградской област</w:t>
      </w:r>
      <w:r>
        <w:t>и руководители указанных органов обязаны обеспечить участие представителей некоммерческих организаций, выражающих интересы субъектов малого и среднего предпринимательства, в работе координационных или совещательных органов в сфере развития малого и среднег</w:t>
      </w:r>
      <w:r>
        <w:t>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3. Координационные или совещательные органы Ленинградской области в сфере развития малого и среднего предпринимательства соз</w:t>
      </w:r>
      <w:r>
        <w:t>даются в целях: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1) привлечения субъектов малого и среднего предпринимательства Ленинградской области к выработке и реализации государственной политики Ленинградской области в сфере развития малого и среднего предпринимательства;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2) выдвижения и поддержки инициатив, имеющих региональное значение и направленных на реализацию государственной политики в Ленинградской области в сфере развития малого и среднего предпринимательства;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3) проведения общественной экспертизы проектов норматив</w:t>
      </w:r>
      <w:r>
        <w:t>ных правовых актов Ленинградской области, регулирующих развитие малого и среднего предпринимательства в Ленинградской области;</w:t>
      </w:r>
    </w:p>
    <w:p w:rsidR="00000000" w:rsidRDefault="00955BF7">
      <w:pPr>
        <w:pStyle w:val="ConsPlusNormal"/>
        <w:jc w:val="both"/>
      </w:pPr>
      <w:r>
        <w:t xml:space="preserve">(п. 3 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4) выработки рекомендаций органам исполнительной власти Ленинградской области, органам исполнительной власти Российской Федерации и органам местного самоуправления Ленинградской области при определении приорите</w:t>
      </w:r>
      <w:r>
        <w:t>тов в сфере развития малого и среднего предпринимательства;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5) привлечения граждан, общ</w:t>
      </w:r>
      <w:r>
        <w:t>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6. Формы, условия и порядок поддержки су</w:t>
      </w:r>
      <w:r>
        <w:t>бъектов малого и среднего предпринимательства Ленинградской области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1. Поддержка субъе</w:t>
      </w:r>
      <w:r>
        <w:t>ктов малого и среднего предпринимательства Ленинградской области и организаций, образующих инфраструктуру поддержки субъектов малого и среднего предпринимательства Ленинградской области, может включать в себя все виды поддержки и формы, предусмотренные Фед</w:t>
      </w:r>
      <w:r>
        <w:t xml:space="preserve">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(финансовую, имущественную,</w:t>
      </w:r>
      <w:r>
        <w:t xml:space="preserve"> информационную, консультационную, в области подготовки, переподготовки и повышения квалификации работников, в области инноваций и промышленного производства, ремесленной деятельности, внешнеэкономической деятельности, сельскохозяйственной деятельности), а</w:t>
      </w:r>
      <w:r>
        <w:t xml:space="preserve"> также другие виды и формы, предусматриваемые в рамках государственных программ (подпрограмм) Ленинградской области.</w:t>
      </w:r>
    </w:p>
    <w:p w:rsidR="00000000" w:rsidRDefault="00955BF7">
      <w:pPr>
        <w:pStyle w:val="ConsPlusNormal"/>
        <w:jc w:val="both"/>
      </w:pPr>
      <w:r>
        <w:t xml:space="preserve">(в ред. Законов Ленинградской области от 16.02.2015 </w:t>
      </w:r>
      <w:hyperlink r:id="rId41" w:history="1">
        <w:r>
          <w:rPr>
            <w:color w:val="0000FF"/>
          </w:rPr>
          <w:t>N 7-оз</w:t>
        </w:r>
      </w:hyperlink>
      <w:r>
        <w:t xml:space="preserve">, от 26.07.2016 </w:t>
      </w:r>
      <w:hyperlink r:id="rId42" w:history="1">
        <w:r>
          <w:rPr>
            <w:color w:val="0000FF"/>
          </w:rPr>
          <w:t>N 65-оз</w:t>
        </w:r>
      </w:hyperlink>
      <w:r>
        <w:t>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2. Условия и порядок оказания поддержки субъектам малого и среднего предпринимательства Ленинг</w:t>
      </w:r>
      <w:r>
        <w:t>радской области и организациям, образующим инфраструктуру поддержки субъектов малого и среднего предпринимательства Ленинградской области, устанавливаются нормативными правовыми актами Правительства Ленинградской области, принимаемыми в целях реализации го</w:t>
      </w:r>
      <w:r>
        <w:t>сударственных программ (подпрограмм) Ленинградской области.</w:t>
      </w:r>
    </w:p>
    <w:p w:rsidR="00000000" w:rsidRDefault="00955BF7">
      <w:pPr>
        <w:pStyle w:val="ConsPlusNormal"/>
        <w:jc w:val="both"/>
      </w:pPr>
      <w:r>
        <w:t xml:space="preserve">(часть 2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3. В расходной част</w:t>
      </w:r>
      <w:r>
        <w:t>и областного бюджета Ленинградской области ежегодно предусматриваются средства на реализацию государственных программ (подпрограмм) Ленинградской области.</w:t>
      </w:r>
    </w:p>
    <w:p w:rsidR="00000000" w:rsidRDefault="00955BF7">
      <w:pPr>
        <w:pStyle w:val="ConsPlusNormal"/>
        <w:jc w:val="both"/>
      </w:pPr>
      <w:r>
        <w:t xml:space="preserve">(в ред. Законов Ленинградской области от 16.02.2015 </w:t>
      </w:r>
      <w:hyperlink r:id="rId44" w:history="1">
        <w:r>
          <w:rPr>
            <w:color w:val="0000FF"/>
          </w:rPr>
          <w:t>N 7-оз</w:t>
        </w:r>
      </w:hyperlink>
      <w:r>
        <w:t xml:space="preserve">, от 26.07.2016 </w:t>
      </w:r>
      <w:hyperlink r:id="rId45" w:history="1">
        <w:r>
          <w:rPr>
            <w:color w:val="0000FF"/>
          </w:rPr>
          <w:t>N 65-оз</w:t>
        </w:r>
      </w:hyperlink>
      <w:r>
        <w:t>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7. Финансовая поддержка субъектов малого и средн</w:t>
      </w:r>
      <w:r>
        <w:t>его предпринимательства Ленинградской области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 xml:space="preserve">Оказание финансовой поддержки субъектам </w:t>
      </w:r>
      <w:r>
        <w:t>малого и среднего предпринимательства Ленинградской области и организациям, образующим инфраструктуру поддержки субъектов малого и среднего предпринимательства Ленинградской области, может осуществляться в соответствии с законодательством Российской Федера</w:t>
      </w:r>
      <w:r>
        <w:t>ции за счет средств областного бюджета Ленинградской области путем предоставления субсидий, бюджетных инвестиций, государственных гарантий по обязательствам субъектов малого и среднего предпринимательства Ленинградской области и организаций, образующих инф</w:t>
      </w:r>
      <w:r>
        <w:t>раструктуру поддержки субъектов малого и среднего предпринимательства Ленинградской области.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</w:t>
      </w:r>
      <w:r>
        <w:t>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8. Информационная поддержка субъектов малого и среднего предпринимательства Ленинградской области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Ленинградской област</w:t>
      </w:r>
      <w:r>
        <w:t>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1. Оказание информационной поддержки субъектам малого и среднего предпринимательства Ленинградской области и организациям, образующим инфраструктуру поддержки субъектов малого и среднего предпринимательства Ленинградской области, осуществляется органами го</w:t>
      </w:r>
      <w:r>
        <w:t>сударственной власти Ленинградской области в виде создания региональных информационных систем, официальных сайтов информационной поддержки субъектов малого и среднего предпринимательства Ленинградской области в информационно-телекоммуникационной сети "Инте</w:t>
      </w:r>
      <w:r>
        <w:t>рнет" и информационно-телекоммуникационных сетей и обеспечения их функционирования в целях поддержки субъектов малого и среднего предпринимательства Ленинградской области.</w:t>
      </w:r>
    </w:p>
    <w:p w:rsidR="00000000" w:rsidRDefault="00955BF7">
      <w:pPr>
        <w:pStyle w:val="ConsPlusNormal"/>
        <w:jc w:val="both"/>
      </w:pPr>
      <w:r>
        <w:t xml:space="preserve">(часть 1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bookmarkStart w:id="1" w:name="Par102"/>
      <w:bookmarkEnd w:id="1"/>
      <w:r>
        <w:t>2. Информационные системы, официальные сайты информационной поддержки субъектов малого и среднего предпринимательства Ленинградской области в информаци</w:t>
      </w:r>
      <w:r>
        <w:t>онно-телекоммуникационной сети "Интернет" и информационно-телекоммуникационные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организаций, образующих инфраструктуру поддержки</w:t>
      </w:r>
      <w:r>
        <w:t xml:space="preserve"> субъектов малого и среднего предпринимательства Ленинградской области, информацией: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1)</w:t>
      </w:r>
      <w:r>
        <w:t xml:space="preserve"> о реализации государственных программ (подпрограмм) Ленинградской области и муниципальных программ (подпрограмм);</w:t>
      </w:r>
    </w:p>
    <w:p w:rsidR="00000000" w:rsidRDefault="00955BF7">
      <w:pPr>
        <w:pStyle w:val="ConsPlusNormal"/>
        <w:jc w:val="both"/>
      </w:pPr>
      <w:r>
        <w:t xml:space="preserve">(п. 1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Ленинградско</w:t>
      </w:r>
      <w:r>
        <w:t>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2) о количестве субъектов малого и среднего предпринимательства Ленинградской области и об их классификации по видам экономической деятельности;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3) о числе замещенных рабочих мест в субъектах малого и среднего предпринимательства Ленинградской области в соответствии с их классификацией по видам экономической </w:t>
      </w:r>
      <w:r>
        <w:t>деятельности;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4) об обороте товаров (работ, услуг), производимых субъектами малого и ср</w:t>
      </w:r>
      <w:r>
        <w:t>еднего предпринимательства Ленинградской области, в соответствии с их классификацией по видам экономической деятельности;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Ленинградс</w:t>
      </w:r>
      <w:r>
        <w:t>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5) о финансово-экономическом состоянии субъектов малого и среднего предпринимательства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6-1) об объявленных конкурсах на оказание финансовой поддержки субъектам малого и среднего предпринимательства Ленинградской области и организациям, образующи</w:t>
      </w:r>
      <w:r>
        <w:t>м инфраструктуру поддержки субъектов малого и среднего предпринимательства Ленинградской области;</w:t>
      </w:r>
    </w:p>
    <w:p w:rsidR="00000000" w:rsidRDefault="00955BF7">
      <w:pPr>
        <w:pStyle w:val="ConsPlusNormal"/>
        <w:jc w:val="both"/>
      </w:pPr>
      <w:r>
        <w:t xml:space="preserve">(п. 6-1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Ленинградской области от 2</w:t>
      </w:r>
      <w:r>
        <w:t>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7) иной необходимой для развития субъектов малого и среднего предпринимательства Ленинградской области информацией (экономической, правовой, статистической, производственно-технологической информацией, информацией в области маркетинга), </w:t>
      </w:r>
      <w:r>
        <w:t>в том числе информацией в сфере деятельности корпорации развития малого и среднего предпринимательства.</w:t>
      </w:r>
    </w:p>
    <w:p w:rsidR="00000000" w:rsidRDefault="00955BF7">
      <w:pPr>
        <w:pStyle w:val="ConsPlusNormal"/>
        <w:jc w:val="both"/>
      </w:pPr>
      <w:r>
        <w:t xml:space="preserve">(п. 7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Ленинградской области о</w:t>
      </w:r>
      <w:r>
        <w:t>т 26.07.2016 N 65-оз)</w:t>
      </w:r>
    </w:p>
    <w:p w:rsidR="00000000" w:rsidRDefault="00955BF7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55BF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20.12.2020 ч. 3 ст. 8 утрачивает силу (</w:t>
            </w:r>
            <w:hyperlink r:id="rId59" w:history="1">
              <w:r>
                <w:rPr>
                  <w:color w:val="0000FF"/>
                </w:rPr>
                <w:t>п. 1 ст. 1</w:t>
              </w:r>
            </w:hyperlink>
            <w:r>
              <w:rPr>
                <w:color w:val="392C69"/>
              </w:rPr>
              <w:t xml:space="preserve"> Областного закона Ленинградской области от 17.02.2020 N 11-оз).</w:t>
            </w:r>
          </w:p>
        </w:tc>
      </w:tr>
    </w:tbl>
    <w:p w:rsidR="00000000" w:rsidRDefault="00955BF7">
      <w:pPr>
        <w:pStyle w:val="ConsPlusNormal"/>
        <w:spacing w:before="300"/>
        <w:ind w:firstLine="540"/>
        <w:jc w:val="both"/>
      </w:pPr>
      <w:r>
        <w:t>3. Органы исполнительной власти Ленинградской области, оказывающие поддержку субъектам малого и среднего предпринимательства Ленинградской области, ведут реестры субъектов малого и среднего предпринимательства - получателей такой поддержки.</w:t>
      </w:r>
    </w:p>
    <w:p w:rsidR="00000000" w:rsidRDefault="00955BF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Информация, содержащаяся в реестрах субъектов малого и среднего предпринимательства - получателей подд</w:t>
      </w:r>
      <w:r>
        <w:t>ержки, является открытой для ознакомления с ней физических и юридических лиц.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>Ведение реестров субъектов малого и среднего предпринимательства - получателей поддержки осуществляется в порядке, устанавливаемом уполномоченным Правительством Российской Федера</w:t>
      </w:r>
      <w:r>
        <w:t>ции федеральным органом исполнительной власти.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4. Информация, указанная в </w:t>
      </w:r>
      <w:hyperlink w:anchor="Par102" w:tooltip="2. Информационные системы, официальные сайты информационной поддержки субъектов малого и среднего предпринимательства Ленинградской области в информационно-телекоммуникационной сети &quot;Интернет&quot; и информационно-телекоммуникационные сети Ленинградской области создаются в целях обеспечения субъектов малого и среднего предпринимательства Ленинградской области и организаций, образующих инфраструктуру поддержки субъектов малого и среднего предпринимательства Ленинградской области, информацией:" w:history="1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 информационно-телекоммуникационной сети "Интернет" на официальных сайтах органов исполнительной власти Лени</w:t>
      </w:r>
      <w:r>
        <w:t>нградской области, наделенных отдельными полномочиями в области развития субъектов малого и среднего предпринимательства в пределах их компетенции, и(или) на созданных указанными органами официальных сайтах информационной поддержки субъектов малого и средн</w:t>
      </w:r>
      <w:r>
        <w:t>его предпринимательства в информационно-телекоммуникационной сети "Интернет".</w:t>
      </w:r>
    </w:p>
    <w:p w:rsidR="00000000" w:rsidRDefault="00955BF7">
      <w:pPr>
        <w:pStyle w:val="ConsPlusNormal"/>
        <w:jc w:val="both"/>
      </w:pPr>
      <w:r>
        <w:t xml:space="preserve">(часть 4 в ред. </w:t>
      </w:r>
      <w:hyperlink r:id="rId61" w:history="1">
        <w:r>
          <w:rPr>
            <w:color w:val="0000FF"/>
          </w:rPr>
          <w:t>Закона</w:t>
        </w:r>
      </w:hyperlink>
      <w:r>
        <w:t xml:space="preserve"> Ленинградской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9. Поддержка субъектов малого и среднего предпринимательства Ленинградской области в области ремесленной деятельности</w:t>
      </w:r>
    </w:p>
    <w:p w:rsidR="00000000" w:rsidRDefault="00955BF7">
      <w:pPr>
        <w:pStyle w:val="ConsPlusNormal"/>
        <w:ind w:firstLine="540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Ленингр</w:t>
      </w:r>
      <w:r>
        <w:t>адской области от 26.07.2016 N 65-оз)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>1. Перечни видов ремесленной деятельности, при осуществлении которых субъектам малого и среднего предпринимательства Ленинградской области предоставляется государственная поддержка, разрабатываются и утверждаются Прав</w:t>
      </w:r>
      <w:r>
        <w:t>ительством Ленинградской области.</w:t>
      </w:r>
    </w:p>
    <w:p w:rsidR="00000000" w:rsidRDefault="00955BF7">
      <w:pPr>
        <w:pStyle w:val="ConsPlusNormal"/>
        <w:spacing w:before="240"/>
        <w:ind w:firstLine="540"/>
        <w:jc w:val="both"/>
      </w:pPr>
      <w:r>
        <w:t xml:space="preserve">2. Поддержка субъектов малого и среднего предпринимательства Ленинградской области, осуществляющих ремесленную деятельность, оказывается в видах, предусмотренных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Title"/>
        <w:ind w:firstLine="540"/>
        <w:jc w:val="both"/>
        <w:outlineLvl w:val="0"/>
      </w:pPr>
      <w:r>
        <w:t>Статья 10. Вступление в силу настоящего областного закона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  <w:r>
        <w:t xml:space="preserve">Настоящий областной закон вступает в силу </w:t>
      </w:r>
      <w:r>
        <w:t>по истечении десяти дней со дня его официального опубликования.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jc w:val="right"/>
      </w:pPr>
      <w:r>
        <w:t>Губернатор</w:t>
      </w:r>
    </w:p>
    <w:p w:rsidR="00000000" w:rsidRDefault="00955BF7">
      <w:pPr>
        <w:pStyle w:val="ConsPlusNormal"/>
        <w:jc w:val="right"/>
      </w:pPr>
      <w:r>
        <w:t>Ленинградской области</w:t>
      </w:r>
    </w:p>
    <w:p w:rsidR="00000000" w:rsidRDefault="00955BF7">
      <w:pPr>
        <w:pStyle w:val="ConsPlusNormal"/>
        <w:jc w:val="right"/>
      </w:pPr>
      <w:r>
        <w:t>В.Сердюков</w:t>
      </w:r>
    </w:p>
    <w:p w:rsidR="00000000" w:rsidRDefault="00955BF7">
      <w:pPr>
        <w:pStyle w:val="ConsPlusNormal"/>
      </w:pPr>
      <w:r>
        <w:t>Санкт-Петербург</w:t>
      </w:r>
    </w:p>
    <w:p w:rsidR="00000000" w:rsidRDefault="00955BF7">
      <w:pPr>
        <w:pStyle w:val="ConsPlusNormal"/>
        <w:spacing w:before="240"/>
      </w:pPr>
      <w:r>
        <w:t>30 апреля 2009 года</w:t>
      </w:r>
    </w:p>
    <w:p w:rsidR="00000000" w:rsidRDefault="00955BF7">
      <w:pPr>
        <w:pStyle w:val="ConsPlusNormal"/>
        <w:spacing w:before="240"/>
      </w:pPr>
      <w:r>
        <w:t>N 36-оз</w:t>
      </w:r>
    </w:p>
    <w:p w:rsidR="00000000" w:rsidRDefault="00955BF7">
      <w:pPr>
        <w:pStyle w:val="ConsPlusNormal"/>
        <w:ind w:firstLine="540"/>
        <w:jc w:val="both"/>
      </w:pPr>
    </w:p>
    <w:p w:rsidR="00000000" w:rsidRDefault="00955BF7">
      <w:pPr>
        <w:pStyle w:val="ConsPlusNormal"/>
        <w:ind w:firstLine="540"/>
        <w:jc w:val="both"/>
      </w:pPr>
    </w:p>
    <w:p w:rsidR="00955BF7" w:rsidRDefault="00955B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55BF7">
      <w:headerReference w:type="default" r:id="rId64"/>
      <w:footerReference w:type="default" r:id="rId6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F7" w:rsidRDefault="00955BF7">
      <w:pPr>
        <w:spacing w:after="0" w:line="240" w:lineRule="auto"/>
      </w:pPr>
      <w:r>
        <w:separator/>
      </w:r>
    </w:p>
  </w:endnote>
  <w:endnote w:type="continuationSeparator" w:id="0">
    <w:p w:rsidR="00955BF7" w:rsidRDefault="0095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55B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84723A">
            <w:rPr>
              <w:sz w:val="20"/>
              <w:szCs w:val="20"/>
            </w:rPr>
            <w:fldChar w:fldCharType="separate"/>
          </w:r>
          <w:r w:rsidR="0084723A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84723A">
            <w:rPr>
              <w:sz w:val="20"/>
              <w:szCs w:val="20"/>
            </w:rPr>
            <w:fldChar w:fldCharType="separate"/>
          </w:r>
          <w:r w:rsidR="0084723A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955B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F7" w:rsidRDefault="00955BF7">
      <w:pPr>
        <w:spacing w:after="0" w:line="240" w:lineRule="auto"/>
      </w:pPr>
      <w:r>
        <w:separator/>
      </w:r>
    </w:p>
  </w:footnote>
  <w:footnote w:type="continuationSeparator" w:id="0">
    <w:p w:rsidR="00955BF7" w:rsidRDefault="0095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Областной закон Ленинградской области от 30.04.2009 N 36-оз</w:t>
          </w:r>
          <w:r>
            <w:rPr>
              <w:sz w:val="16"/>
              <w:szCs w:val="16"/>
            </w:rPr>
            <w:br/>
            <w:t xml:space="preserve">(ред. </w:t>
          </w:r>
          <w:r>
            <w:rPr>
              <w:sz w:val="16"/>
              <w:szCs w:val="16"/>
            </w:rPr>
            <w:t>от 20.05.2019, с изм. от 17.02.2020)</w:t>
          </w:r>
          <w:r>
            <w:rPr>
              <w:sz w:val="16"/>
              <w:szCs w:val="16"/>
            </w:rPr>
            <w:br/>
            <w:t>"О развитии малог...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jc w:val="center"/>
          </w:pPr>
        </w:p>
        <w:p w:rsidR="00000000" w:rsidRDefault="00955BF7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55BF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30.06.2020</w:t>
          </w:r>
        </w:p>
      </w:tc>
    </w:tr>
  </w:tbl>
  <w:p w:rsidR="00000000" w:rsidRDefault="00955BF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55BF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3A"/>
    <w:rsid w:val="0084723A"/>
    <w:rsid w:val="0095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R&amp;n=222822&amp;date=30.06.2020&amp;dst=100009&amp;fld=134" TargetMode="External"/><Relationship Id="rId18" Type="http://schemas.openxmlformats.org/officeDocument/2006/relationships/hyperlink" Target="https://login.consultant.ru/link/?req=doc&amp;base=RZR&amp;n=354558&amp;date=30.06.2020" TargetMode="External"/><Relationship Id="rId26" Type="http://schemas.openxmlformats.org/officeDocument/2006/relationships/hyperlink" Target="https://login.consultant.ru/link/?req=doc&amp;base=SPBR&amp;n=175781&amp;date=30.06.2020&amp;dst=100023&amp;fld=134" TargetMode="External"/><Relationship Id="rId39" Type="http://schemas.openxmlformats.org/officeDocument/2006/relationships/hyperlink" Target="https://login.consultant.ru/link/?req=doc&amp;base=SPBR&amp;n=175781&amp;date=30.06.2020&amp;dst=100038&amp;fld=134" TargetMode="External"/><Relationship Id="rId21" Type="http://schemas.openxmlformats.org/officeDocument/2006/relationships/hyperlink" Target="https://login.consultant.ru/link/?req=doc&amp;base=SPBR&amp;n=175781&amp;date=30.06.2020&amp;dst=100016&amp;fld=134" TargetMode="External"/><Relationship Id="rId34" Type="http://schemas.openxmlformats.org/officeDocument/2006/relationships/hyperlink" Target="https://login.consultant.ru/link/?req=doc&amp;base=SPBR&amp;n=175781&amp;date=30.06.2020&amp;dst=100029&amp;fld=134" TargetMode="External"/><Relationship Id="rId42" Type="http://schemas.openxmlformats.org/officeDocument/2006/relationships/hyperlink" Target="https://login.consultant.ru/link/?req=doc&amp;base=SPBR&amp;n=175781&amp;date=30.06.2020&amp;dst=100040&amp;fld=134" TargetMode="External"/><Relationship Id="rId47" Type="http://schemas.openxmlformats.org/officeDocument/2006/relationships/hyperlink" Target="https://login.consultant.ru/link/?req=doc&amp;base=SPBR&amp;n=175781&amp;date=30.06.2020&amp;dst=100048&amp;fld=134" TargetMode="External"/><Relationship Id="rId50" Type="http://schemas.openxmlformats.org/officeDocument/2006/relationships/hyperlink" Target="https://login.consultant.ru/link/?req=doc&amp;base=SPBR&amp;n=175781&amp;date=30.06.2020&amp;dst=100055&amp;fld=134" TargetMode="External"/><Relationship Id="rId55" Type="http://schemas.openxmlformats.org/officeDocument/2006/relationships/hyperlink" Target="https://login.consultant.ru/link/?req=doc&amp;base=SPBR&amp;n=175781&amp;date=30.06.2020&amp;dst=100062&amp;fld=134" TargetMode="External"/><Relationship Id="rId63" Type="http://schemas.openxmlformats.org/officeDocument/2006/relationships/hyperlink" Target="https://login.consultant.ru/link/?req=doc&amp;base=RZR&amp;n=354558&amp;date=30.06.2020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354558&amp;date=30.06.2020&amp;dst=100010&amp;fld=134" TargetMode="External"/><Relationship Id="rId29" Type="http://schemas.openxmlformats.org/officeDocument/2006/relationships/hyperlink" Target="https://login.consultant.ru/link/?req=doc&amp;base=SPBR&amp;n=175781&amp;date=30.06.2020&amp;dst=100026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SPBR&amp;n=175781&amp;date=30.06.2020&amp;dst=100008&amp;fld=134" TargetMode="External"/><Relationship Id="rId24" Type="http://schemas.openxmlformats.org/officeDocument/2006/relationships/hyperlink" Target="https://login.consultant.ru/link/?req=doc&amp;base=SPBR&amp;n=175781&amp;date=30.06.2020&amp;dst=100020&amp;fld=134" TargetMode="External"/><Relationship Id="rId32" Type="http://schemas.openxmlformats.org/officeDocument/2006/relationships/hyperlink" Target="https://login.consultant.ru/link/?req=doc&amp;base=RZR&amp;n=354558&amp;date=30.06.2020" TargetMode="External"/><Relationship Id="rId37" Type="http://schemas.openxmlformats.org/officeDocument/2006/relationships/hyperlink" Target="https://login.consultant.ru/link/?req=doc&amp;base=SPBR&amp;n=175781&amp;date=30.06.2020&amp;dst=100034&amp;fld=134" TargetMode="External"/><Relationship Id="rId40" Type="http://schemas.openxmlformats.org/officeDocument/2006/relationships/hyperlink" Target="https://login.consultant.ru/link/?req=doc&amp;base=RZR&amp;n=354558&amp;date=30.06.2020&amp;dst=100156&amp;fld=134" TargetMode="External"/><Relationship Id="rId45" Type="http://schemas.openxmlformats.org/officeDocument/2006/relationships/hyperlink" Target="https://login.consultant.ru/link/?req=doc&amp;base=SPBR&amp;n=175781&amp;date=30.06.2020&amp;dst=100045&amp;fld=134" TargetMode="External"/><Relationship Id="rId53" Type="http://schemas.openxmlformats.org/officeDocument/2006/relationships/hyperlink" Target="https://login.consultant.ru/link/?req=doc&amp;base=SPBR&amp;n=175781&amp;date=30.06.2020&amp;dst=100060&amp;fld=134" TargetMode="External"/><Relationship Id="rId58" Type="http://schemas.openxmlformats.org/officeDocument/2006/relationships/hyperlink" Target="https://login.consultant.ru/link/?req=doc&amp;base=SPBR&amp;n=175781&amp;date=30.06.2020&amp;dst=100066&amp;fld=134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354558&amp;date=30.06.2020&amp;dst=100019&amp;fld=134" TargetMode="External"/><Relationship Id="rId23" Type="http://schemas.openxmlformats.org/officeDocument/2006/relationships/hyperlink" Target="https://login.consultant.ru/link/?req=doc&amp;base=SPBR&amp;n=175781&amp;date=30.06.2020&amp;dst=100019&amp;fld=134" TargetMode="External"/><Relationship Id="rId28" Type="http://schemas.openxmlformats.org/officeDocument/2006/relationships/hyperlink" Target="https://login.consultant.ru/link/?req=doc&amp;base=RZR&amp;n=351241&amp;date=30.06.2020" TargetMode="External"/><Relationship Id="rId36" Type="http://schemas.openxmlformats.org/officeDocument/2006/relationships/hyperlink" Target="https://login.consultant.ru/link/?req=doc&amp;base=SPBR&amp;n=175781&amp;date=30.06.2020&amp;dst=100033&amp;fld=134" TargetMode="External"/><Relationship Id="rId49" Type="http://schemas.openxmlformats.org/officeDocument/2006/relationships/hyperlink" Target="https://login.consultant.ru/link/?req=doc&amp;base=SPBR&amp;n=175781&amp;date=30.06.2020&amp;dst=100052&amp;fld=134" TargetMode="External"/><Relationship Id="rId57" Type="http://schemas.openxmlformats.org/officeDocument/2006/relationships/hyperlink" Target="https://login.consultant.ru/link/?req=doc&amp;base=SPBR&amp;n=175781&amp;date=30.06.2020&amp;dst=100064&amp;fld=134" TargetMode="External"/><Relationship Id="rId61" Type="http://schemas.openxmlformats.org/officeDocument/2006/relationships/hyperlink" Target="https://login.consultant.ru/link/?req=doc&amp;base=SPBR&amp;n=175781&amp;date=30.06.2020&amp;dst=100069&amp;fld=134" TargetMode="External"/><Relationship Id="rId10" Type="http://schemas.openxmlformats.org/officeDocument/2006/relationships/hyperlink" Target="https://login.consultant.ru/link/?req=doc&amp;base=SPBR&amp;n=173153&amp;date=30.06.2020&amp;dst=100008&amp;fld=134" TargetMode="External"/><Relationship Id="rId19" Type="http://schemas.openxmlformats.org/officeDocument/2006/relationships/hyperlink" Target="https://login.consultant.ru/link/?req=doc&amp;base=SPBR&amp;n=173153&amp;date=30.06.2020&amp;dst=100010&amp;fld=134" TargetMode="External"/><Relationship Id="rId31" Type="http://schemas.openxmlformats.org/officeDocument/2006/relationships/hyperlink" Target="https://login.consultant.ru/link/?req=doc&amp;base=SPBR&amp;n=175781&amp;date=30.06.2020&amp;dst=100028&amp;fld=134" TargetMode="External"/><Relationship Id="rId44" Type="http://schemas.openxmlformats.org/officeDocument/2006/relationships/hyperlink" Target="https://login.consultant.ru/link/?req=doc&amp;base=SPBR&amp;n=173153&amp;date=30.06.2020&amp;dst=100014&amp;fld=134" TargetMode="External"/><Relationship Id="rId52" Type="http://schemas.openxmlformats.org/officeDocument/2006/relationships/hyperlink" Target="https://login.consultant.ru/link/?req=doc&amp;base=SPBR&amp;n=175781&amp;date=30.06.2020&amp;dst=100059&amp;fld=134" TargetMode="External"/><Relationship Id="rId60" Type="http://schemas.openxmlformats.org/officeDocument/2006/relationships/hyperlink" Target="https://login.consultant.ru/link/?req=doc&amp;base=SPBR&amp;n=175781&amp;date=30.06.2020&amp;dst=100068&amp;fld=134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https://login.consultant.ru/link/?req=doc&amp;base=SPBR&amp;n=212498&amp;date=30.06.2020&amp;dst=100009&amp;fld=134" TargetMode="External"/><Relationship Id="rId22" Type="http://schemas.openxmlformats.org/officeDocument/2006/relationships/hyperlink" Target="https://login.consultant.ru/link/?req=doc&amp;base=SPBR&amp;n=175781&amp;date=30.06.2020&amp;dst=100017&amp;fld=134" TargetMode="External"/><Relationship Id="rId27" Type="http://schemas.openxmlformats.org/officeDocument/2006/relationships/hyperlink" Target="https://login.consultant.ru/link/?req=doc&amp;base=SPBR&amp;n=175781&amp;date=30.06.2020&amp;dst=100024&amp;fld=134" TargetMode="External"/><Relationship Id="rId30" Type="http://schemas.openxmlformats.org/officeDocument/2006/relationships/hyperlink" Target="https://login.consultant.ru/link/?req=doc&amp;base=RZR&amp;n=351241&amp;date=30.06.2020" TargetMode="External"/><Relationship Id="rId35" Type="http://schemas.openxmlformats.org/officeDocument/2006/relationships/hyperlink" Target="https://login.consultant.ru/link/?req=doc&amp;base=SPBR&amp;n=175781&amp;date=30.06.2020&amp;dst=100031&amp;fld=134" TargetMode="External"/><Relationship Id="rId43" Type="http://schemas.openxmlformats.org/officeDocument/2006/relationships/hyperlink" Target="https://login.consultant.ru/link/?req=doc&amp;base=SPBR&amp;n=175781&amp;date=30.06.2020&amp;dst=100043&amp;fld=134" TargetMode="External"/><Relationship Id="rId48" Type="http://schemas.openxmlformats.org/officeDocument/2006/relationships/hyperlink" Target="https://login.consultant.ru/link/?req=doc&amp;base=SPBR&amp;n=175781&amp;date=30.06.2020&amp;dst=100051&amp;fld=134" TargetMode="External"/><Relationship Id="rId56" Type="http://schemas.openxmlformats.org/officeDocument/2006/relationships/hyperlink" Target="https://login.consultant.ru/link/?req=doc&amp;base=SPBR&amp;n=175781&amp;date=30.06.2020&amp;dst=100063&amp;fld=134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s://login.consultant.ru/link/?req=doc&amp;base=SPBR&amp;n=175781&amp;date=30.06.2020&amp;dst=100057&amp;fld=13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R&amp;n=212498&amp;date=30.06.2020&amp;dst=100008&amp;fld=134" TargetMode="External"/><Relationship Id="rId17" Type="http://schemas.openxmlformats.org/officeDocument/2006/relationships/hyperlink" Target="https://login.consultant.ru/link/?req=doc&amp;base=SPBR&amp;n=175781&amp;date=30.06.2020&amp;dst=100009&amp;fld=134" TargetMode="External"/><Relationship Id="rId25" Type="http://schemas.openxmlformats.org/officeDocument/2006/relationships/hyperlink" Target="https://login.consultant.ru/link/?req=doc&amp;base=SPBR&amp;n=175781&amp;date=30.06.2020&amp;dst=100021&amp;fld=134" TargetMode="External"/><Relationship Id="rId33" Type="http://schemas.openxmlformats.org/officeDocument/2006/relationships/hyperlink" Target="https://login.consultant.ru/link/?req=doc&amp;base=SPBR&amp;n=212498&amp;date=30.06.2020&amp;dst=100012&amp;fld=134" TargetMode="External"/><Relationship Id="rId38" Type="http://schemas.openxmlformats.org/officeDocument/2006/relationships/hyperlink" Target="https://login.consultant.ru/link/?req=doc&amp;base=SPBR&amp;n=175781&amp;date=30.06.2020&amp;dst=100036&amp;fld=134" TargetMode="External"/><Relationship Id="rId46" Type="http://schemas.openxmlformats.org/officeDocument/2006/relationships/hyperlink" Target="https://login.consultant.ru/link/?req=doc&amp;base=SPBR&amp;n=175781&amp;date=30.06.2020&amp;dst=100047&amp;fld=134" TargetMode="External"/><Relationship Id="rId59" Type="http://schemas.openxmlformats.org/officeDocument/2006/relationships/hyperlink" Target="https://login.consultant.ru/link/?req=doc&amp;base=SPBR&amp;n=222822&amp;date=30.06.2020&amp;dst=100009&amp;fld=13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SPBR&amp;n=175781&amp;date=30.06.2020&amp;dst=100015&amp;fld=134" TargetMode="External"/><Relationship Id="rId41" Type="http://schemas.openxmlformats.org/officeDocument/2006/relationships/hyperlink" Target="https://login.consultant.ru/link/?req=doc&amp;base=SPBR&amp;n=173153&amp;date=30.06.2020&amp;dst=100012&amp;fld=134" TargetMode="External"/><Relationship Id="rId54" Type="http://schemas.openxmlformats.org/officeDocument/2006/relationships/hyperlink" Target="https://login.consultant.ru/link/?req=doc&amp;base=SPBR&amp;n=175781&amp;date=30.06.2020&amp;dst=100061&amp;fld=134" TargetMode="External"/><Relationship Id="rId62" Type="http://schemas.openxmlformats.org/officeDocument/2006/relationships/hyperlink" Target="https://login.consultant.ru/link/?req=doc&amp;base=SPBR&amp;n=175781&amp;date=30.06.2020&amp;dst=100071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3890</Words>
  <Characters>22177</Characters>
  <Application>Microsoft Office Word</Application>
  <DocSecurity>2</DocSecurity>
  <Lines>184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Областной закон Ленинградской области от 30.04.2009 N 36-оз(ред. от 20.05.2019, с изм. от 17.02.2020)"О развитии малого и среднего предпринимательства на территории Ленинградской области"(принят ЗС ЛО 22.04.2009)</vt:lpstr>
      <vt:lpstr/>
      <vt:lpstr>Статья 1. Предмет регулирования настоящего областного закона</vt:lpstr>
      <vt:lpstr>Статья 2. Субъекты малого и среднего предпринимательства Ленинградской области</vt:lpstr>
      <vt:lpstr>Статья 3. Инфраструктура поддержки субъектов малого и среднего предпринимательст</vt:lpstr>
      <vt:lpstr>Статья 4. Полномочия органов государственной власти Ленинградской области по воп</vt:lpstr>
      <vt:lpstr>Статья 5. Координационные или совещательные органы в сфере развития малого и сре</vt:lpstr>
      <vt:lpstr>Статья 6. Формы, условия и порядок поддержки субъектов малого и среднего предпри</vt:lpstr>
      <vt:lpstr>Статья 7. Финансовая поддержка субъектов малого и среднего предпринимательства Л</vt:lpstr>
      <vt:lpstr>Статья 8. Информационная поддержка субъектов малого и среднего предпринимательст</vt:lpstr>
      <vt:lpstr>Статья 9. Поддержка субъектов малого и среднего предпринимательства Ленинградско</vt:lpstr>
      <vt:lpstr>Статья 10. Вступление в силу настоящего областного закона</vt:lpstr>
    </vt:vector>
  </TitlesOfParts>
  <Company>КонсультантПлюс Версия 4018.00.50</Company>
  <LinksUpToDate>false</LinksUpToDate>
  <CharactersWithSpaces>26015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30.04.2009 N 36-оз(ред. от 20.05.2019, с изм. от 17.02.2020)"О развитии малого и среднего предпринимательства на территории Ленинградской области"(принят ЗС ЛО 22.04.2009)</dc:title>
  <dc:creator>User Windows</dc:creator>
  <cp:lastModifiedBy>User Windows</cp:lastModifiedBy>
  <cp:revision>3</cp:revision>
  <dcterms:created xsi:type="dcterms:W3CDTF">2020-06-30T12:49:00Z</dcterms:created>
  <dcterms:modified xsi:type="dcterms:W3CDTF">2020-06-30T12:49:00Z</dcterms:modified>
</cp:coreProperties>
</file>